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FE" w:rsidRDefault="00942BFE">
      <w:pPr>
        <w:rPr>
          <w:b/>
          <w:sz w:val="44"/>
        </w:rPr>
      </w:pPr>
      <w:r w:rsidRPr="00942BFE">
        <w:rPr>
          <w:b/>
          <w:sz w:val="44"/>
        </w:rPr>
        <w:t xml:space="preserve">Rozvoj jemných dovedností osobnosti </w:t>
      </w:r>
    </w:p>
    <w:p w:rsidR="000E1C5A" w:rsidRPr="00942BFE" w:rsidRDefault="00A443A5">
      <w:pPr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>
            <wp:extent cx="1014103" cy="910399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19" cy="91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87" w:rsidRDefault="002F7087">
      <w:pPr>
        <w:rPr>
          <w:sz w:val="32"/>
        </w:rPr>
      </w:pPr>
      <w:r w:rsidRPr="00B14CB8">
        <w:rPr>
          <w:sz w:val="32"/>
        </w:rPr>
        <w:t>Komunikace – srozumitelný mluvený i psaný projev, dovednost prezentace a naslouchání</w:t>
      </w:r>
    </w:p>
    <w:p w:rsidR="00995390" w:rsidRPr="00B14CB8" w:rsidRDefault="00995390">
      <w:pPr>
        <w:rPr>
          <w:sz w:val="32"/>
        </w:rPr>
      </w:pPr>
      <w:r w:rsidRPr="00995390">
        <w:rPr>
          <w:noProof/>
          <w:sz w:val="32"/>
        </w:rPr>
        <w:drawing>
          <wp:inline distT="0" distB="0" distL="0" distR="0">
            <wp:extent cx="1346612" cy="1056437"/>
            <wp:effectExtent l="19050" t="0" r="5938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022" t="47031" r="47296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48" cy="107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87" w:rsidRDefault="002F7087">
      <w:pPr>
        <w:rPr>
          <w:sz w:val="32"/>
        </w:rPr>
      </w:pPr>
      <w:r w:rsidRPr="00B14CB8">
        <w:rPr>
          <w:sz w:val="32"/>
        </w:rPr>
        <w:t xml:space="preserve">Spolupráce – schopnost vzájemné pomoci, sdílení, vycházení s ostatními, </w:t>
      </w:r>
      <w:r w:rsidR="00942BFE">
        <w:rPr>
          <w:sz w:val="32"/>
        </w:rPr>
        <w:t>zvládnutí role</w:t>
      </w:r>
      <w:r w:rsidR="006264A6">
        <w:rPr>
          <w:sz w:val="32"/>
        </w:rPr>
        <w:t>, (</w:t>
      </w:r>
      <w:r w:rsidR="006264A6" w:rsidRPr="00B14CB8">
        <w:rPr>
          <w:sz w:val="32"/>
        </w:rPr>
        <w:t>sebe</w:t>
      </w:r>
      <w:r w:rsidR="006264A6">
        <w:rPr>
          <w:sz w:val="32"/>
        </w:rPr>
        <w:t>)</w:t>
      </w:r>
      <w:r w:rsidR="006264A6" w:rsidRPr="00B14CB8">
        <w:rPr>
          <w:sz w:val="32"/>
        </w:rPr>
        <w:t>hodnocení</w:t>
      </w:r>
    </w:p>
    <w:p w:rsidR="00995390" w:rsidRPr="00B14CB8" w:rsidRDefault="00995390">
      <w:pPr>
        <w:rPr>
          <w:sz w:val="32"/>
        </w:rPr>
      </w:pPr>
      <w:r w:rsidRPr="00995390">
        <w:rPr>
          <w:noProof/>
          <w:sz w:val="32"/>
        </w:rPr>
        <w:drawing>
          <wp:inline distT="0" distB="0" distL="0" distR="0">
            <wp:extent cx="764721" cy="1006617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9" cy="10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87" w:rsidRDefault="002F7087">
      <w:pPr>
        <w:rPr>
          <w:sz w:val="32"/>
        </w:rPr>
      </w:pPr>
      <w:r w:rsidRPr="00B14CB8">
        <w:rPr>
          <w:sz w:val="32"/>
        </w:rPr>
        <w:t>Odpovědnost –</w:t>
      </w:r>
      <w:r w:rsidR="00B14CB8" w:rsidRPr="00B14CB8">
        <w:rPr>
          <w:sz w:val="32"/>
        </w:rPr>
        <w:t xml:space="preserve"> </w:t>
      </w:r>
      <w:r w:rsidR="00B14CB8">
        <w:rPr>
          <w:sz w:val="32"/>
        </w:rPr>
        <w:t>aktivní</w:t>
      </w:r>
      <w:r w:rsidR="00B14CB8" w:rsidRPr="00B14CB8">
        <w:rPr>
          <w:sz w:val="32"/>
        </w:rPr>
        <w:t xml:space="preserve"> přístup</w:t>
      </w:r>
      <w:r w:rsidR="00B14CB8">
        <w:rPr>
          <w:sz w:val="32"/>
        </w:rPr>
        <w:t xml:space="preserve">, </w:t>
      </w:r>
      <w:r w:rsidRPr="00B14CB8">
        <w:rPr>
          <w:sz w:val="32"/>
        </w:rPr>
        <w:t>dotahov</w:t>
      </w:r>
      <w:r w:rsidR="00B14CB8" w:rsidRPr="00B14CB8">
        <w:rPr>
          <w:sz w:val="32"/>
        </w:rPr>
        <w:t xml:space="preserve">ání </w:t>
      </w:r>
      <w:r w:rsidRPr="00B14CB8">
        <w:rPr>
          <w:sz w:val="32"/>
        </w:rPr>
        <w:t>do konce, samostatnost, plánování a organizace</w:t>
      </w:r>
    </w:p>
    <w:p w:rsidR="00A443A5" w:rsidRDefault="00A443A5">
      <w:pPr>
        <w:rPr>
          <w:noProof/>
          <w:sz w:val="32"/>
        </w:rPr>
      </w:pPr>
    </w:p>
    <w:p w:rsidR="00995390" w:rsidRPr="00B14CB8" w:rsidRDefault="00A443A5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1014103" cy="999622"/>
            <wp:effectExtent l="1905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9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B8" w:rsidRDefault="00B14CB8">
      <w:pPr>
        <w:rPr>
          <w:sz w:val="32"/>
        </w:rPr>
      </w:pPr>
      <w:r w:rsidRPr="00B14CB8">
        <w:rPr>
          <w:sz w:val="32"/>
        </w:rPr>
        <w:t>Flexibilita –</w:t>
      </w:r>
      <w:r w:rsidR="00DB54D5">
        <w:rPr>
          <w:sz w:val="32"/>
        </w:rPr>
        <w:t xml:space="preserve"> rychlost orientace v informacích,</w:t>
      </w:r>
      <w:r w:rsidR="00DA7114" w:rsidRPr="00B14CB8">
        <w:rPr>
          <w:sz w:val="32"/>
        </w:rPr>
        <w:t xml:space="preserve"> </w:t>
      </w:r>
      <w:proofErr w:type="spellStart"/>
      <w:r w:rsidR="00942BFE">
        <w:rPr>
          <w:sz w:val="32"/>
        </w:rPr>
        <w:t>sebemotivace</w:t>
      </w:r>
      <w:proofErr w:type="spellEnd"/>
      <w:r w:rsidR="00DA7114">
        <w:rPr>
          <w:sz w:val="32"/>
        </w:rPr>
        <w:t xml:space="preserve">, zvládání zátěže, </w:t>
      </w:r>
      <w:r w:rsidR="00942BFE" w:rsidRPr="00B14CB8">
        <w:rPr>
          <w:sz w:val="32"/>
        </w:rPr>
        <w:t>ochota riskovat</w:t>
      </w:r>
    </w:p>
    <w:p w:rsidR="00995390" w:rsidRDefault="00995390">
      <w:pPr>
        <w:rPr>
          <w:noProof/>
          <w:sz w:val="32"/>
        </w:rPr>
      </w:pPr>
    </w:p>
    <w:p w:rsidR="00995390" w:rsidRDefault="000E1C5A">
      <w:pPr>
        <w:rPr>
          <w:sz w:val="32"/>
        </w:rPr>
      </w:pPr>
      <w:r w:rsidRPr="000E1C5A">
        <w:rPr>
          <w:noProof/>
          <w:sz w:val="32"/>
        </w:rPr>
        <w:drawing>
          <wp:inline distT="0" distB="0" distL="0" distR="0">
            <wp:extent cx="1211139" cy="1175657"/>
            <wp:effectExtent l="19050" t="0" r="8061" b="0"/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36" cy="11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14" w:rsidRDefault="00DA7114">
      <w:pPr>
        <w:rPr>
          <w:sz w:val="32"/>
        </w:rPr>
      </w:pPr>
      <w:r>
        <w:rPr>
          <w:sz w:val="32"/>
        </w:rPr>
        <w:t xml:space="preserve">Řešení problémů – přijímání kritiky, řešení </w:t>
      </w:r>
      <w:r w:rsidR="005B5E0B">
        <w:rPr>
          <w:sz w:val="32"/>
        </w:rPr>
        <w:t>konfliktů</w:t>
      </w:r>
      <w:r>
        <w:rPr>
          <w:sz w:val="32"/>
        </w:rPr>
        <w:t xml:space="preserve">, rozhodování, vyjednávání, obhajování </w:t>
      </w:r>
      <w:r w:rsidR="00942BFE">
        <w:rPr>
          <w:sz w:val="32"/>
        </w:rPr>
        <w:t>názoru</w:t>
      </w:r>
    </w:p>
    <w:p w:rsidR="000E1C5A" w:rsidRDefault="000E1C5A">
      <w:pPr>
        <w:rPr>
          <w:noProof/>
          <w:sz w:val="32"/>
        </w:rPr>
      </w:pPr>
    </w:p>
    <w:p w:rsidR="00995390" w:rsidRDefault="000E1C5A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820791" cy="950026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91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B8" w:rsidRPr="00B14CB8" w:rsidRDefault="00995390">
      <w:pPr>
        <w:rPr>
          <w:sz w:val="32"/>
        </w:rPr>
      </w:pPr>
      <w:r>
        <w:rPr>
          <w:sz w:val="32"/>
        </w:rPr>
        <w:t>Mezilidské</w:t>
      </w:r>
      <w:r w:rsidR="005B5E0B">
        <w:rPr>
          <w:sz w:val="32"/>
        </w:rPr>
        <w:t xml:space="preserve"> dovednosti – </w:t>
      </w:r>
      <w:proofErr w:type="gramStart"/>
      <w:r w:rsidR="00942BFE">
        <w:rPr>
          <w:sz w:val="32"/>
        </w:rPr>
        <w:t xml:space="preserve">vystupování, </w:t>
      </w:r>
      <w:r w:rsidR="005B5E0B">
        <w:rPr>
          <w:sz w:val="32"/>
        </w:rPr>
        <w:t>, schopnost</w:t>
      </w:r>
      <w:proofErr w:type="gramEnd"/>
      <w:r w:rsidR="005B5E0B">
        <w:rPr>
          <w:sz w:val="32"/>
        </w:rPr>
        <w:t xml:space="preserve"> vcítit se, sebeovládání</w:t>
      </w:r>
      <w:r w:rsidR="006264A6">
        <w:rPr>
          <w:sz w:val="32"/>
        </w:rPr>
        <w:t>, pozitivní přístup</w:t>
      </w:r>
      <w:r>
        <w:rPr>
          <w:sz w:val="32"/>
        </w:rPr>
        <w:t>, sebevědomí</w:t>
      </w:r>
    </w:p>
    <w:p w:rsidR="00226EB2" w:rsidRPr="00F72BCC" w:rsidRDefault="00226EB2" w:rsidP="00226EB2">
      <w:pPr>
        <w:rPr>
          <w:b/>
          <w:sz w:val="56"/>
          <w:szCs w:val="56"/>
        </w:rPr>
      </w:pPr>
      <w:r w:rsidRPr="00F72BCC">
        <w:rPr>
          <w:b/>
          <w:sz w:val="56"/>
          <w:szCs w:val="56"/>
        </w:rPr>
        <w:lastRenderedPageBreak/>
        <w:t xml:space="preserve">Rozvoj jemných dovedností osobnosti </w:t>
      </w:r>
    </w:p>
    <w:p w:rsidR="00226EB2" w:rsidRPr="00942BFE" w:rsidRDefault="007739B6" w:rsidP="00226EB2">
      <w:pPr>
        <w:rPr>
          <w:b/>
          <w:sz w:val="44"/>
        </w:rPr>
      </w:pPr>
      <w:r>
        <w:rPr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184150</wp:posOffset>
            </wp:positionV>
            <wp:extent cx="1014095" cy="996950"/>
            <wp:effectExtent l="19050" t="0" r="0" b="0"/>
            <wp:wrapNone/>
            <wp:docPr id="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88900</wp:posOffset>
            </wp:positionV>
            <wp:extent cx="1203960" cy="1092200"/>
            <wp:effectExtent l="19050" t="0" r="0" b="0"/>
            <wp:wrapNone/>
            <wp:docPr id="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BCC" w:rsidRPr="00226EB2">
        <w:rPr>
          <w:noProof/>
          <w:sz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80.3pt;margin-top:.85pt;width:224.7pt;height:107.15pt;z-index:251666432;mso-position-horizontal-relative:text;mso-position-vertical-relative:text;mso-width-relative:margin;mso-height-relative:margin" strokecolor="#7f7f7f [1612]" strokeweight="3pt">
            <v:stroke dashstyle="1 1"/>
            <v:textbox style="mso-next-textbox:#_x0000_s1029">
              <w:txbxContent>
                <w:p w:rsidR="00F72BCC" w:rsidRDefault="00226EB2" w:rsidP="00226EB2">
                  <w:pPr>
                    <w:rPr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>Flexibilita</w:t>
                  </w:r>
                  <w:r w:rsidR="00F72BCC">
                    <w:rPr>
                      <w:sz w:val="32"/>
                    </w:rPr>
                    <w:t xml:space="preserve"> </w:t>
                  </w:r>
                </w:p>
                <w:p w:rsidR="00226EB2" w:rsidRDefault="00226EB2" w:rsidP="00226EB2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rychlost orientace v informacích,</w:t>
                  </w:r>
                  <w:r w:rsidRPr="00B14CB8">
                    <w:rPr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sz w:val="32"/>
                    </w:rPr>
                    <w:t>sebemotivace</w:t>
                  </w:r>
                  <w:proofErr w:type="spellEnd"/>
                  <w:r>
                    <w:rPr>
                      <w:sz w:val="32"/>
                    </w:rPr>
                    <w:t xml:space="preserve">, zvládání zátěže, </w:t>
                  </w:r>
                  <w:r w:rsidRPr="00B14CB8">
                    <w:rPr>
                      <w:sz w:val="32"/>
                    </w:rPr>
                    <w:t>ochota riskovat</w:t>
                  </w:r>
                </w:p>
                <w:p w:rsidR="00226EB2" w:rsidRDefault="00226EB2"/>
              </w:txbxContent>
            </v:textbox>
          </v:shape>
        </w:pict>
      </w:r>
      <w:r w:rsidR="00F72BCC" w:rsidRPr="00226EB2">
        <w:rPr>
          <w:b/>
          <w:noProof/>
          <w:sz w:val="44"/>
          <w:lang w:eastAsia="en-US"/>
        </w:rPr>
        <w:pict>
          <v:shape id="_x0000_s1026" type="#_x0000_t202" style="position:absolute;margin-left:114.55pt;margin-top:.85pt;width:224.7pt;height:107.15pt;z-index:251660288;mso-position-horizontal-relative:text;mso-position-vertical-relative:text;mso-width-relative:margin;mso-height-relative:margin" strokecolor="#7f7f7f [1612]" strokeweight="3pt">
            <v:stroke dashstyle="1 1"/>
            <v:textbox style="mso-next-textbox:#_x0000_s1026">
              <w:txbxContent>
                <w:p w:rsidR="00F72BCC" w:rsidRDefault="00226EB2" w:rsidP="00226EB2">
                  <w:pPr>
                    <w:rPr>
                      <w:b/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>Komunikace</w:t>
                  </w:r>
                  <w:r w:rsidR="00F72BCC">
                    <w:rPr>
                      <w:b/>
                      <w:sz w:val="32"/>
                    </w:rPr>
                    <w:t xml:space="preserve"> </w:t>
                  </w:r>
                </w:p>
                <w:p w:rsidR="00226EB2" w:rsidRDefault="00F72BCC" w:rsidP="00226EB2">
                  <w:pPr>
                    <w:rPr>
                      <w:sz w:val="32"/>
                    </w:rPr>
                  </w:pPr>
                  <w:r w:rsidRPr="00F72BCC">
                    <w:rPr>
                      <w:sz w:val="32"/>
                    </w:rPr>
                    <w:t xml:space="preserve"> </w:t>
                  </w:r>
                  <w:r w:rsidR="00226EB2" w:rsidRPr="00B14CB8">
                    <w:rPr>
                      <w:sz w:val="32"/>
                    </w:rPr>
                    <w:t>srozumitelný mluvený i psaný projev, dovednost prezentace a naslouchání</w:t>
                  </w:r>
                </w:p>
                <w:p w:rsidR="00226EB2" w:rsidRPr="00226EB2" w:rsidRDefault="00226EB2" w:rsidP="00226EB2"/>
              </w:txbxContent>
            </v:textbox>
          </v:shape>
        </w:pict>
      </w:r>
    </w:p>
    <w:p w:rsidR="00226EB2" w:rsidRPr="00B14CB8" w:rsidRDefault="00226EB2" w:rsidP="00226EB2">
      <w:pPr>
        <w:rPr>
          <w:sz w:val="32"/>
        </w:rPr>
      </w:pPr>
    </w:p>
    <w:p w:rsidR="00226EB2" w:rsidRDefault="00226EB2" w:rsidP="00226EB2">
      <w:pPr>
        <w:rPr>
          <w:sz w:val="32"/>
        </w:rPr>
      </w:pPr>
    </w:p>
    <w:p w:rsidR="00226EB2" w:rsidRPr="00B14CB8" w:rsidRDefault="007739B6" w:rsidP="00226EB2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89411</wp:posOffset>
            </wp:positionH>
            <wp:positionV relativeFrom="paragraph">
              <wp:posOffset>348648</wp:posOffset>
            </wp:positionV>
            <wp:extent cx="1294666" cy="1211283"/>
            <wp:effectExtent l="19050" t="0" r="734" b="0"/>
            <wp:wrapNone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502" t="47031" r="47984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66" cy="121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BCC" w:rsidRPr="00226EB2">
        <w:rPr>
          <w:noProof/>
          <w:sz w:val="32"/>
          <w:lang w:eastAsia="en-US"/>
        </w:rPr>
        <w:pict>
          <v:shape id="_x0000_s1031" type="#_x0000_t202" style="position:absolute;margin-left:480.3pt;margin-top:24.65pt;width:224.7pt;height:110.3pt;z-index:251674624;mso-position-horizontal-relative:text;mso-position-vertical-relative:text;mso-width-relative:margin;mso-height-relative:margin" strokecolor="#7f7f7f [1612]" strokeweight="3pt">
            <v:stroke dashstyle="1 1"/>
            <v:textbox style="mso-next-textbox:#_x0000_s1031">
              <w:txbxContent>
                <w:p w:rsidR="00F72BCC" w:rsidRDefault="00226EB2" w:rsidP="00226EB2">
                  <w:pPr>
                    <w:rPr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>Řešení problémů</w:t>
                  </w:r>
                  <w:r>
                    <w:rPr>
                      <w:sz w:val="32"/>
                    </w:rPr>
                    <w:t xml:space="preserve"> </w:t>
                  </w:r>
                </w:p>
                <w:p w:rsidR="00226EB2" w:rsidRDefault="00226EB2" w:rsidP="00226EB2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přijímání kritiky, řešení konfliktů, rozhodování, vyjednávání, obhajování názoru</w:t>
                  </w:r>
                </w:p>
                <w:p w:rsidR="00226EB2" w:rsidRDefault="00226EB2"/>
              </w:txbxContent>
            </v:textbox>
          </v:shape>
        </w:pict>
      </w:r>
      <w:r w:rsidR="00F72BCC" w:rsidRPr="00226EB2">
        <w:rPr>
          <w:noProof/>
          <w:sz w:val="32"/>
          <w:lang w:eastAsia="en-US"/>
        </w:rPr>
        <w:pict>
          <v:shape id="_x0000_s1027" type="#_x0000_t202" style="position:absolute;margin-left:115.35pt;margin-top:24.65pt;width:223.9pt;height:110.3pt;z-index:251662336;mso-position-horizontal-relative:text;mso-position-vertical-relative:text;mso-width-relative:margin;mso-height-relative:margin" strokecolor="#7f7f7f [1612]" strokeweight="3pt">
            <v:stroke dashstyle="1 1"/>
            <v:textbox>
              <w:txbxContent>
                <w:p w:rsidR="00F72BCC" w:rsidRDefault="00226EB2" w:rsidP="00226EB2">
                  <w:pPr>
                    <w:rPr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>Spolupráce</w:t>
                  </w:r>
                  <w:r w:rsidR="00F72BCC">
                    <w:rPr>
                      <w:sz w:val="32"/>
                    </w:rPr>
                    <w:t xml:space="preserve"> </w:t>
                  </w:r>
                </w:p>
                <w:p w:rsidR="00226EB2" w:rsidRDefault="00226EB2" w:rsidP="00226EB2">
                  <w:pPr>
                    <w:rPr>
                      <w:sz w:val="32"/>
                    </w:rPr>
                  </w:pPr>
                  <w:r w:rsidRPr="00B14CB8">
                    <w:rPr>
                      <w:sz w:val="32"/>
                    </w:rPr>
                    <w:t xml:space="preserve"> schopnost vzájemné pomoci, sdílení, vycházení s ostatními, </w:t>
                  </w:r>
                  <w:r>
                    <w:rPr>
                      <w:sz w:val="32"/>
                    </w:rPr>
                    <w:t>zvládnutí role, (</w:t>
                  </w:r>
                  <w:r w:rsidRPr="00B14CB8">
                    <w:rPr>
                      <w:sz w:val="32"/>
                    </w:rPr>
                    <w:t>sebe</w:t>
                  </w:r>
                  <w:r>
                    <w:rPr>
                      <w:sz w:val="32"/>
                    </w:rPr>
                    <w:t>)</w:t>
                  </w:r>
                  <w:r w:rsidRPr="00B14CB8">
                    <w:rPr>
                      <w:sz w:val="32"/>
                    </w:rPr>
                    <w:t>hodnocení</w:t>
                  </w:r>
                </w:p>
                <w:p w:rsidR="00226EB2" w:rsidRDefault="00226EB2"/>
              </w:txbxContent>
            </v:textbox>
          </v:shape>
        </w:pict>
      </w:r>
    </w:p>
    <w:p w:rsidR="007739B6" w:rsidRDefault="007739B6" w:rsidP="00226EB2">
      <w:pPr>
        <w:rPr>
          <w:noProof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4890663</wp:posOffset>
            </wp:positionH>
            <wp:positionV relativeFrom="paragraph">
              <wp:posOffset>55287</wp:posOffset>
            </wp:positionV>
            <wp:extent cx="1049729" cy="1033153"/>
            <wp:effectExtent l="19050" t="0" r="0" b="0"/>
            <wp:wrapNone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29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B2" w:rsidRDefault="00226EB2" w:rsidP="00226EB2">
      <w:pPr>
        <w:rPr>
          <w:noProof/>
          <w:sz w:val="32"/>
        </w:rPr>
      </w:pPr>
    </w:p>
    <w:p w:rsidR="00226EB2" w:rsidRDefault="00226EB2" w:rsidP="00226EB2">
      <w:pPr>
        <w:rPr>
          <w:noProof/>
          <w:sz w:val="32"/>
        </w:rPr>
      </w:pPr>
    </w:p>
    <w:p w:rsidR="00226EB2" w:rsidRDefault="00AB4DA0" w:rsidP="00226EB2">
      <w:pPr>
        <w:rPr>
          <w:noProof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397510</wp:posOffset>
            </wp:positionV>
            <wp:extent cx="954405" cy="1258570"/>
            <wp:effectExtent l="19050" t="0" r="0" b="0"/>
            <wp:wrapNone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6EB2">
        <w:rPr>
          <w:noProof/>
          <w:sz w:val="32"/>
          <w:lang w:eastAsia="en-US"/>
        </w:rPr>
        <w:pict>
          <v:shape id="_x0000_s1028" type="#_x0000_t202" style="position:absolute;margin-left:115.35pt;margin-top:30.4pt;width:224.3pt;height:109.85pt;z-index:251664384;mso-position-horizontal-relative:text;mso-position-vertical-relative:text;mso-width-relative:margin;mso-height-relative:margin" strokecolor="#7f7f7f [1612]" strokeweight="3pt">
            <v:stroke dashstyle="1 1"/>
            <v:textbox>
              <w:txbxContent>
                <w:p w:rsidR="00F72BCC" w:rsidRDefault="00226EB2" w:rsidP="00226EB2">
                  <w:pPr>
                    <w:rPr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>Odpovědnost</w:t>
                  </w:r>
                  <w:r w:rsidR="00F72BCC">
                    <w:rPr>
                      <w:sz w:val="32"/>
                    </w:rPr>
                    <w:t xml:space="preserve"> </w:t>
                  </w:r>
                </w:p>
                <w:p w:rsidR="00226EB2" w:rsidRDefault="00226EB2" w:rsidP="00226EB2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>aktivní</w:t>
                  </w:r>
                  <w:r w:rsidRPr="00B14CB8">
                    <w:rPr>
                      <w:sz w:val="32"/>
                    </w:rPr>
                    <w:t xml:space="preserve"> přístup</w:t>
                  </w:r>
                  <w:r>
                    <w:rPr>
                      <w:sz w:val="32"/>
                    </w:rPr>
                    <w:t xml:space="preserve">, </w:t>
                  </w:r>
                  <w:r w:rsidRPr="00B14CB8">
                    <w:rPr>
                      <w:sz w:val="32"/>
                    </w:rPr>
                    <w:t>dotahování do konce, samostatnost, plánování a organizace</w:t>
                  </w:r>
                </w:p>
                <w:p w:rsidR="00226EB2" w:rsidRDefault="00226EB2"/>
              </w:txbxContent>
            </v:textbox>
          </v:shape>
        </w:pict>
      </w:r>
      <w:r w:rsidRPr="00226EB2">
        <w:rPr>
          <w:noProof/>
          <w:sz w:val="32"/>
          <w:lang w:eastAsia="en-US"/>
        </w:rPr>
        <w:pict>
          <v:shape id="_x0000_s1032" type="#_x0000_t202" style="position:absolute;margin-left:480.3pt;margin-top:30.4pt;width:224.3pt;height:109.85pt;z-index:251676672;mso-position-horizontal-relative:text;mso-position-vertical-relative:text;mso-width-relative:margin;mso-height-relative:margin" strokecolor="#7f7f7f [1612]" strokeweight="3pt">
            <v:stroke dashstyle="1 1"/>
            <v:textbox>
              <w:txbxContent>
                <w:p w:rsidR="00F72BCC" w:rsidRDefault="00226EB2" w:rsidP="00226EB2">
                  <w:pPr>
                    <w:rPr>
                      <w:b/>
                      <w:sz w:val="32"/>
                    </w:rPr>
                  </w:pPr>
                  <w:r w:rsidRPr="00F72BCC">
                    <w:rPr>
                      <w:b/>
                      <w:sz w:val="32"/>
                    </w:rPr>
                    <w:t xml:space="preserve">Mezilidské dovednosti </w:t>
                  </w:r>
                </w:p>
                <w:p w:rsidR="00226EB2" w:rsidRPr="00B14CB8" w:rsidRDefault="00F72BCC" w:rsidP="00226EB2">
                  <w:pPr>
                    <w:rPr>
                      <w:sz w:val="32"/>
                    </w:rPr>
                  </w:pPr>
                  <w:proofErr w:type="gramStart"/>
                  <w:r w:rsidRPr="00F72BCC">
                    <w:rPr>
                      <w:sz w:val="32"/>
                    </w:rPr>
                    <w:t>v</w:t>
                  </w:r>
                  <w:r w:rsidR="00226EB2" w:rsidRPr="00F72BCC">
                    <w:rPr>
                      <w:sz w:val="32"/>
                    </w:rPr>
                    <w:t>ystupování, , schopnost</w:t>
                  </w:r>
                  <w:proofErr w:type="gramEnd"/>
                  <w:r w:rsidR="00226EB2" w:rsidRPr="00F72BCC">
                    <w:rPr>
                      <w:sz w:val="32"/>
                    </w:rPr>
                    <w:t xml:space="preserve"> vcítit se, sebeovládání</w:t>
                  </w:r>
                  <w:r w:rsidR="00226EB2">
                    <w:rPr>
                      <w:sz w:val="32"/>
                    </w:rPr>
                    <w:t>, pozitivní přístup, sebevědomí</w:t>
                  </w:r>
                </w:p>
                <w:p w:rsidR="00226EB2" w:rsidRDefault="00226EB2"/>
              </w:txbxContent>
            </v:textbox>
          </v:shape>
        </w:pict>
      </w:r>
    </w:p>
    <w:p w:rsidR="00226EB2" w:rsidRPr="00B14CB8" w:rsidRDefault="00AB4DA0" w:rsidP="00226EB2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116205</wp:posOffset>
            </wp:positionV>
            <wp:extent cx="823595" cy="949960"/>
            <wp:effectExtent l="19050" t="0" r="0" b="0"/>
            <wp:wrapNone/>
            <wp:docPr id="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EB2" w:rsidRDefault="00226EB2" w:rsidP="00226EB2">
      <w:pPr>
        <w:rPr>
          <w:noProof/>
          <w:sz w:val="32"/>
        </w:rPr>
      </w:pPr>
    </w:p>
    <w:p w:rsidR="00226EB2" w:rsidRDefault="00226EB2" w:rsidP="00226EB2">
      <w:pPr>
        <w:rPr>
          <w:sz w:val="32"/>
        </w:rPr>
      </w:pPr>
    </w:p>
    <w:p w:rsidR="00226EB2" w:rsidRDefault="00226EB2" w:rsidP="00226EB2">
      <w:pPr>
        <w:rPr>
          <w:noProof/>
          <w:sz w:val="32"/>
        </w:rPr>
      </w:pPr>
    </w:p>
    <w:p w:rsidR="00B14CB8" w:rsidRDefault="00F72BCC">
      <w:r w:rsidRPr="00F72BCC">
        <w:lastRenderedPageBreak/>
        <w:drawing>
          <wp:inline distT="0" distB="0" distL="0" distR="0">
            <wp:extent cx="764721" cy="686519"/>
            <wp:effectExtent l="19050" t="0" r="0" b="0"/>
            <wp:docPr id="1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0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7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29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686519"/>
            <wp:effectExtent l="19050" t="0" r="0" b="0"/>
            <wp:docPr id="1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8" cy="6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B8" w:rsidRDefault="00F72BCC">
      <w:r w:rsidRPr="00F72BCC">
        <w:drawing>
          <wp:inline distT="0" distB="0" distL="0" distR="0">
            <wp:extent cx="764721" cy="728059"/>
            <wp:effectExtent l="19050" t="0" r="0" b="0"/>
            <wp:docPr id="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BCC">
        <w:drawing>
          <wp:inline distT="0" distB="0" distL="0" distR="0">
            <wp:extent cx="764721" cy="728059"/>
            <wp:effectExtent l="1905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418" t="47031" r="48027" b="4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3" cy="7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B8" w:rsidRDefault="00F72BCC">
      <w:r w:rsidRPr="00F72BCC">
        <w:drawing>
          <wp:inline distT="0" distB="0" distL="0" distR="0">
            <wp:extent cx="693469" cy="912827"/>
            <wp:effectExtent l="19050" t="0" r="0" b="0"/>
            <wp:docPr id="4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 </w:t>
      </w:r>
      <w:r w:rsidRPr="00F72BCC">
        <w:drawing>
          <wp:inline distT="0" distB="0" distL="0" distR="0">
            <wp:extent cx="693469" cy="912827"/>
            <wp:effectExtent l="19050" t="0" r="0" b="0"/>
            <wp:docPr id="1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</w:t>
      </w:r>
      <w:r w:rsidRPr="00F72BCC">
        <w:drawing>
          <wp:inline distT="0" distB="0" distL="0" distR="0">
            <wp:extent cx="693469" cy="912827"/>
            <wp:effectExtent l="19050" t="0" r="0" b="0"/>
            <wp:docPr id="5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</w:t>
      </w:r>
      <w:r w:rsidRPr="00F72BCC">
        <w:drawing>
          <wp:inline distT="0" distB="0" distL="0" distR="0">
            <wp:extent cx="693469" cy="912827"/>
            <wp:effectExtent l="19050" t="0" r="0" b="0"/>
            <wp:docPr id="5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  </w:t>
      </w:r>
      <w:r w:rsidRPr="00F72BCC">
        <w:drawing>
          <wp:inline distT="0" distB="0" distL="0" distR="0">
            <wp:extent cx="693469" cy="912827"/>
            <wp:effectExtent l="19050" t="0" r="0" b="0"/>
            <wp:docPr id="5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</w:t>
      </w:r>
      <w:r w:rsidRPr="00F72BCC">
        <w:drawing>
          <wp:inline distT="0" distB="0" distL="0" distR="0">
            <wp:extent cx="693469" cy="912827"/>
            <wp:effectExtent l="19050" t="0" r="0" b="0"/>
            <wp:docPr id="5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</w:t>
      </w:r>
      <w:r w:rsidRPr="00F72BCC">
        <w:drawing>
          <wp:inline distT="0" distB="0" distL="0" distR="0">
            <wp:extent cx="693469" cy="912827"/>
            <wp:effectExtent l="19050" t="0" r="0" b="0"/>
            <wp:docPr id="5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9B6">
        <w:t xml:space="preserve"> </w:t>
      </w:r>
      <w:r w:rsidRPr="00F72BCC">
        <w:drawing>
          <wp:inline distT="0" distB="0" distL="0" distR="0">
            <wp:extent cx="693469" cy="912827"/>
            <wp:effectExtent l="19050" t="0" r="0" b="0"/>
            <wp:docPr id="5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>
        <w:t xml:space="preserve">  </w:t>
      </w:r>
      <w:r w:rsidR="007739B6" w:rsidRPr="007739B6">
        <w:drawing>
          <wp:inline distT="0" distB="0" distL="0" distR="0">
            <wp:extent cx="693469" cy="912827"/>
            <wp:effectExtent l="19050" t="0" r="0" b="0"/>
            <wp:docPr id="5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>
        <w:t xml:space="preserve">  </w:t>
      </w:r>
      <w:r w:rsidR="007739B6" w:rsidRPr="007739B6">
        <w:drawing>
          <wp:inline distT="0" distB="0" distL="0" distR="0">
            <wp:extent cx="693469" cy="912827"/>
            <wp:effectExtent l="19050" t="0" r="0" b="0"/>
            <wp:docPr id="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>
        <w:t xml:space="preserve">  </w:t>
      </w:r>
      <w:r w:rsidR="007739B6" w:rsidRPr="007739B6">
        <w:drawing>
          <wp:inline distT="0" distB="0" distL="0" distR="0">
            <wp:extent cx="693469" cy="912827"/>
            <wp:effectExtent l="19050" t="0" r="0" b="0"/>
            <wp:docPr id="5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379" t="46318" r="40754" b="4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69" cy="9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9B6" w:rsidRDefault="007739B6">
      <w:r w:rsidRPr="007739B6">
        <w:drawing>
          <wp:inline distT="0" distB="0" distL="0" distR="0">
            <wp:extent cx="764721" cy="753802"/>
            <wp:effectExtent l="19050" t="0" r="0" b="0"/>
            <wp:docPr id="60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1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3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4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6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8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64721" cy="753802"/>
            <wp:effectExtent l="19050" t="0" r="0" b="0"/>
            <wp:docPr id="69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BCC" w:rsidRPr="00F72BCC">
        <w:drawing>
          <wp:inline distT="0" distB="0" distL="0" distR="0">
            <wp:extent cx="764721" cy="753802"/>
            <wp:effectExtent l="19050" t="0" r="0" b="0"/>
            <wp:docPr id="15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58" t="23753" r="57436" b="5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5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87" w:rsidRDefault="007739B6">
      <w:r w:rsidRPr="007739B6">
        <w:drawing>
          <wp:inline distT="0" distB="0" distL="0" distR="0">
            <wp:extent cx="734023" cy="712519"/>
            <wp:effectExtent l="19050" t="0" r="8927" b="0"/>
            <wp:docPr id="7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34023" cy="712519"/>
            <wp:effectExtent l="19050" t="0" r="8927" b="0"/>
            <wp:docPr id="7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34023" cy="712519"/>
            <wp:effectExtent l="19050" t="0" r="8927" b="0"/>
            <wp:docPr id="7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34023" cy="712519"/>
            <wp:effectExtent l="19050" t="0" r="8927" b="0"/>
            <wp:docPr id="7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39B6">
        <w:drawing>
          <wp:inline distT="0" distB="0" distL="0" distR="0">
            <wp:extent cx="734023" cy="712519"/>
            <wp:effectExtent l="19050" t="0" r="8927" b="0"/>
            <wp:docPr id="7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39B6">
        <w:drawing>
          <wp:inline distT="0" distB="0" distL="0" distR="0">
            <wp:extent cx="734023" cy="712519"/>
            <wp:effectExtent l="19050" t="0" r="8927" b="0"/>
            <wp:docPr id="7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39B6">
        <w:drawing>
          <wp:inline distT="0" distB="0" distL="0" distR="0">
            <wp:extent cx="734023" cy="712519"/>
            <wp:effectExtent l="19050" t="0" r="8927" b="0"/>
            <wp:docPr id="7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39B6">
        <w:drawing>
          <wp:inline distT="0" distB="0" distL="0" distR="0">
            <wp:extent cx="734023" cy="712519"/>
            <wp:effectExtent l="19050" t="0" r="8927" b="0"/>
            <wp:docPr id="7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39B6">
        <w:drawing>
          <wp:inline distT="0" distB="0" distL="0" distR="0">
            <wp:extent cx="734023" cy="712519"/>
            <wp:effectExtent l="19050" t="0" r="8927" b="0"/>
            <wp:docPr id="7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739B6">
        <w:drawing>
          <wp:inline distT="0" distB="0" distL="0" distR="0">
            <wp:extent cx="734023" cy="712519"/>
            <wp:effectExtent l="19050" t="0" r="8927" b="0"/>
            <wp:docPr id="7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BCC" w:rsidRPr="00F72BCC">
        <w:drawing>
          <wp:inline distT="0" distB="0" distL="0" distR="0">
            <wp:extent cx="734023" cy="712519"/>
            <wp:effectExtent l="19050" t="0" r="8927" b="0"/>
            <wp:docPr id="1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535" t="21853" r="58509" b="5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87" cy="72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CC" w:rsidRDefault="00F72BCC">
      <w:r w:rsidRPr="00F72BCC">
        <w:drawing>
          <wp:inline distT="0" distB="0" distL="0" distR="0">
            <wp:extent cx="759232" cy="878774"/>
            <wp:effectExtent l="19050" t="0" r="2768" b="0"/>
            <wp:docPr id="1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8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9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9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9B6" w:rsidRPr="007739B6">
        <w:drawing>
          <wp:inline distT="0" distB="0" distL="0" distR="0">
            <wp:extent cx="759232" cy="878774"/>
            <wp:effectExtent l="19050" t="0" r="2768" b="0"/>
            <wp:docPr id="8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24" t="21853" r="42623" b="5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32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BCC" w:rsidSect="00B14CB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F7087"/>
    <w:rsid w:val="000127CF"/>
    <w:rsid w:val="000E1C5A"/>
    <w:rsid w:val="00226EB2"/>
    <w:rsid w:val="002F7087"/>
    <w:rsid w:val="00400F3C"/>
    <w:rsid w:val="005B5E0B"/>
    <w:rsid w:val="006264A6"/>
    <w:rsid w:val="007739B6"/>
    <w:rsid w:val="0079503D"/>
    <w:rsid w:val="008B240F"/>
    <w:rsid w:val="00942BFE"/>
    <w:rsid w:val="00995390"/>
    <w:rsid w:val="00A443A5"/>
    <w:rsid w:val="00AB4DA0"/>
    <w:rsid w:val="00B14CB8"/>
    <w:rsid w:val="00DA7114"/>
    <w:rsid w:val="00DB54D5"/>
    <w:rsid w:val="00F179AE"/>
    <w:rsid w:val="00F72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27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114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Heřman</dc:creator>
  <cp:keywords/>
  <dc:description/>
  <cp:lastModifiedBy>Lukáš Heřman</cp:lastModifiedBy>
  <cp:revision>9</cp:revision>
  <dcterms:created xsi:type="dcterms:W3CDTF">2019-08-26T19:52:00Z</dcterms:created>
  <dcterms:modified xsi:type="dcterms:W3CDTF">2019-09-11T04:49:00Z</dcterms:modified>
</cp:coreProperties>
</file>